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2411B7" w14:textId="77777777" w:rsidR="00C07C4E" w:rsidRPr="004937B9" w:rsidRDefault="00C07C4E" w:rsidP="00C07C4E">
      <w:pPr>
        <w:pStyle w:val="Nadpis1"/>
        <w:jc w:val="both"/>
        <w:rPr>
          <w:bCs/>
          <w:sz w:val="24"/>
          <w:szCs w:val="26"/>
          <w:u w:val="none"/>
        </w:rPr>
      </w:pPr>
      <w:r w:rsidRPr="004937B9">
        <w:rPr>
          <w:bCs/>
          <w:sz w:val="24"/>
          <w:szCs w:val="26"/>
          <w:u w:val="none"/>
        </w:rPr>
        <w:t xml:space="preserve">Vzdělávací oblast: </w:t>
      </w:r>
      <w:r w:rsidR="002341D3" w:rsidRPr="004937B9">
        <w:rPr>
          <w:bCs/>
          <w:sz w:val="24"/>
          <w:szCs w:val="26"/>
          <w:u w:val="none"/>
        </w:rPr>
        <w:tab/>
      </w:r>
      <w:r w:rsidR="002341D3" w:rsidRPr="004937B9">
        <w:rPr>
          <w:bCs/>
          <w:sz w:val="24"/>
          <w:szCs w:val="26"/>
          <w:u w:val="none"/>
        </w:rPr>
        <w:tab/>
      </w:r>
      <w:r w:rsidRPr="004937B9">
        <w:rPr>
          <w:bCs/>
          <w:sz w:val="24"/>
          <w:szCs w:val="26"/>
          <w:u w:val="none"/>
        </w:rPr>
        <w:t>Jazyk a jazyková komunikace</w:t>
      </w:r>
    </w:p>
    <w:p w14:paraId="6FC877F6" w14:textId="77777777" w:rsidR="00C07C4E" w:rsidRPr="004937B9" w:rsidRDefault="00C07C4E" w:rsidP="00C07C4E">
      <w:pPr>
        <w:pStyle w:val="Nadpis5"/>
        <w:spacing w:before="0" w:after="0"/>
        <w:jc w:val="both"/>
        <w:rPr>
          <w:i w:val="0"/>
          <w:color w:val="000000" w:themeColor="text1"/>
          <w:sz w:val="24"/>
        </w:rPr>
      </w:pPr>
      <w:r w:rsidRPr="004937B9">
        <w:rPr>
          <w:i w:val="0"/>
          <w:sz w:val="24"/>
        </w:rPr>
        <w:t xml:space="preserve">Vzdělávací obor: </w:t>
      </w:r>
      <w:r w:rsidR="002341D3" w:rsidRPr="004937B9">
        <w:rPr>
          <w:i w:val="0"/>
          <w:sz w:val="24"/>
        </w:rPr>
        <w:tab/>
      </w:r>
      <w:r w:rsidR="002341D3" w:rsidRPr="004937B9">
        <w:rPr>
          <w:i w:val="0"/>
          <w:sz w:val="24"/>
        </w:rPr>
        <w:tab/>
      </w:r>
      <w:r w:rsidRPr="004937B9">
        <w:rPr>
          <w:i w:val="0"/>
          <w:color w:val="000000" w:themeColor="text1"/>
          <w:sz w:val="24"/>
        </w:rPr>
        <w:t>Další cizí jazyk</w:t>
      </w:r>
    </w:p>
    <w:p w14:paraId="78AF1A71" w14:textId="77777777" w:rsidR="00C07C4E" w:rsidRPr="004937B9" w:rsidRDefault="00C07C4E" w:rsidP="00C07C4E">
      <w:pPr>
        <w:pStyle w:val="Nadpis2"/>
        <w:rPr>
          <w:b/>
          <w:sz w:val="24"/>
          <w:szCs w:val="26"/>
        </w:rPr>
      </w:pPr>
      <w:r w:rsidRPr="004937B9">
        <w:rPr>
          <w:b/>
          <w:sz w:val="24"/>
          <w:szCs w:val="26"/>
        </w:rPr>
        <w:t xml:space="preserve">Vyučovací předmět: </w:t>
      </w:r>
      <w:r w:rsidR="002341D3" w:rsidRPr="004937B9">
        <w:rPr>
          <w:b/>
          <w:sz w:val="24"/>
          <w:szCs w:val="26"/>
        </w:rPr>
        <w:tab/>
      </w:r>
      <w:r w:rsidRPr="004937B9">
        <w:rPr>
          <w:b/>
          <w:sz w:val="24"/>
          <w:szCs w:val="26"/>
        </w:rPr>
        <w:t>Ruský jazyk</w:t>
      </w:r>
    </w:p>
    <w:p w14:paraId="7096477A" w14:textId="77777777" w:rsidR="00C07C4E" w:rsidRPr="004937B9" w:rsidRDefault="00C07C4E" w:rsidP="00C07C4E">
      <w:pPr>
        <w:jc w:val="both"/>
        <w:rPr>
          <w:sz w:val="24"/>
          <w:szCs w:val="26"/>
        </w:rPr>
      </w:pPr>
    </w:p>
    <w:p w14:paraId="5040F8D9" w14:textId="77777777" w:rsidR="00C07C4E" w:rsidRPr="004937B9" w:rsidRDefault="00C07C4E" w:rsidP="00C07C4E">
      <w:pPr>
        <w:jc w:val="both"/>
        <w:rPr>
          <w:b/>
          <w:sz w:val="24"/>
          <w:szCs w:val="26"/>
          <w:u w:val="single"/>
        </w:rPr>
      </w:pPr>
      <w:r w:rsidRPr="004937B9">
        <w:rPr>
          <w:b/>
          <w:sz w:val="24"/>
          <w:szCs w:val="26"/>
          <w:u w:val="single"/>
        </w:rPr>
        <w:t>Charakteristika vyučovacího předmětu</w:t>
      </w:r>
    </w:p>
    <w:p w14:paraId="67977B77" w14:textId="77777777" w:rsidR="00E520C7" w:rsidRPr="004937B9" w:rsidRDefault="00E520C7" w:rsidP="00C07C4E">
      <w:pPr>
        <w:jc w:val="both"/>
        <w:rPr>
          <w:sz w:val="24"/>
          <w:szCs w:val="26"/>
        </w:rPr>
      </w:pPr>
    </w:p>
    <w:p w14:paraId="39686DE1" w14:textId="0614A7EC" w:rsidR="00C07C4E" w:rsidRPr="004937B9" w:rsidRDefault="00C07C4E" w:rsidP="00C07C4E">
      <w:pPr>
        <w:jc w:val="both"/>
        <w:rPr>
          <w:sz w:val="24"/>
          <w:szCs w:val="26"/>
        </w:rPr>
      </w:pPr>
      <w:r w:rsidRPr="004937B9">
        <w:rPr>
          <w:sz w:val="24"/>
          <w:szCs w:val="26"/>
        </w:rPr>
        <w:t xml:space="preserve">Na konci šestého ročníku žáci vybírají </w:t>
      </w:r>
      <w:r w:rsidR="00FF089F">
        <w:rPr>
          <w:sz w:val="24"/>
          <w:szCs w:val="26"/>
        </w:rPr>
        <w:t>d</w:t>
      </w:r>
      <w:r w:rsidRPr="004937B9">
        <w:rPr>
          <w:i/>
          <w:color w:val="000000" w:themeColor="text1"/>
          <w:sz w:val="24"/>
          <w:szCs w:val="26"/>
        </w:rPr>
        <w:t>alší cizí jazyk</w:t>
      </w:r>
      <w:r w:rsidRPr="004937B9">
        <w:rPr>
          <w:color w:val="000000" w:themeColor="text1"/>
          <w:sz w:val="24"/>
          <w:szCs w:val="26"/>
        </w:rPr>
        <w:t xml:space="preserve"> </w:t>
      </w:r>
      <w:r w:rsidRPr="004937B9">
        <w:rPr>
          <w:sz w:val="24"/>
          <w:szCs w:val="26"/>
        </w:rPr>
        <w:t>z nabídky Ruského jazyka a Německého jazyka.</w:t>
      </w:r>
    </w:p>
    <w:p w14:paraId="63B0F9EF" w14:textId="77777777" w:rsidR="00C07C4E" w:rsidRPr="004937B9" w:rsidRDefault="00C07C4E" w:rsidP="00C07C4E">
      <w:pPr>
        <w:jc w:val="both"/>
        <w:rPr>
          <w:b/>
          <w:sz w:val="24"/>
          <w:szCs w:val="26"/>
          <w:u w:val="single"/>
        </w:rPr>
      </w:pPr>
    </w:p>
    <w:p w14:paraId="17713CBD" w14:textId="77777777" w:rsidR="00C07C4E" w:rsidRPr="004937B9" w:rsidRDefault="00C07C4E" w:rsidP="00C07C4E">
      <w:pPr>
        <w:jc w:val="both"/>
        <w:rPr>
          <w:b/>
          <w:sz w:val="24"/>
          <w:szCs w:val="26"/>
          <w:u w:val="single"/>
        </w:rPr>
      </w:pPr>
      <w:r w:rsidRPr="004937B9">
        <w:rPr>
          <w:b/>
          <w:sz w:val="24"/>
          <w:szCs w:val="26"/>
          <w:u w:val="single"/>
        </w:rPr>
        <w:t>Obsahové, časové a organizační vymezení</w:t>
      </w:r>
    </w:p>
    <w:p w14:paraId="5012D9B1" w14:textId="77777777" w:rsidR="004937B9" w:rsidRPr="004937B9" w:rsidRDefault="004937B9" w:rsidP="004937B9">
      <w:pPr>
        <w:jc w:val="both"/>
        <w:rPr>
          <w:b/>
          <w:i/>
          <w:color w:val="FF0000"/>
          <w:sz w:val="24"/>
          <w:szCs w:val="26"/>
          <w:u w:val="single"/>
        </w:rPr>
      </w:pPr>
      <w:r w:rsidRPr="004937B9">
        <w:rPr>
          <w:sz w:val="24"/>
          <w:szCs w:val="26"/>
        </w:rPr>
        <w:t xml:space="preserve">Ruský jazyk se vyučuje </w:t>
      </w:r>
      <w:r w:rsidRPr="004937B9">
        <w:rPr>
          <w:i/>
          <w:color w:val="000000" w:themeColor="text1"/>
          <w:sz w:val="24"/>
          <w:szCs w:val="26"/>
        </w:rPr>
        <w:t xml:space="preserve">od 7. ročníku s časovou dotací </w:t>
      </w:r>
      <w:r>
        <w:rPr>
          <w:i/>
          <w:color w:val="000000" w:themeColor="text1"/>
          <w:sz w:val="24"/>
          <w:szCs w:val="26"/>
        </w:rPr>
        <w:t>– viz učební plán.</w:t>
      </w:r>
    </w:p>
    <w:p w14:paraId="569568ED" w14:textId="77777777" w:rsidR="00C07C4E" w:rsidRPr="004937B9" w:rsidRDefault="00C07C4E" w:rsidP="00C07C4E">
      <w:pPr>
        <w:jc w:val="both"/>
        <w:rPr>
          <w:sz w:val="24"/>
          <w:szCs w:val="26"/>
        </w:rPr>
      </w:pPr>
    </w:p>
    <w:p w14:paraId="3CE738AB" w14:textId="77777777" w:rsidR="00C07C4E" w:rsidRPr="004937B9" w:rsidRDefault="00C07C4E" w:rsidP="00C07C4E">
      <w:pPr>
        <w:jc w:val="both"/>
        <w:rPr>
          <w:b/>
          <w:sz w:val="24"/>
          <w:szCs w:val="26"/>
          <w:u w:val="single"/>
        </w:rPr>
      </w:pPr>
      <w:r w:rsidRPr="004937B9">
        <w:rPr>
          <w:b/>
          <w:sz w:val="24"/>
          <w:szCs w:val="26"/>
          <w:u w:val="single"/>
        </w:rPr>
        <w:t>Vzdělávací obsah předmětu</w:t>
      </w:r>
    </w:p>
    <w:p w14:paraId="7D26EEF9" w14:textId="77777777" w:rsidR="00C07C4E" w:rsidRPr="004937B9" w:rsidRDefault="00C07C4E" w:rsidP="00ED7C8B">
      <w:pPr>
        <w:numPr>
          <w:ilvl w:val="0"/>
          <w:numId w:val="1"/>
        </w:numPr>
        <w:tabs>
          <w:tab w:val="clear" w:pos="1500"/>
          <w:tab w:val="num" w:pos="360"/>
          <w:tab w:val="left" w:pos="1134"/>
        </w:tabs>
        <w:ind w:left="360"/>
        <w:jc w:val="both"/>
        <w:rPr>
          <w:sz w:val="24"/>
          <w:szCs w:val="26"/>
        </w:rPr>
      </w:pPr>
      <w:r w:rsidRPr="004937B9">
        <w:rPr>
          <w:sz w:val="24"/>
          <w:szCs w:val="26"/>
        </w:rPr>
        <w:t xml:space="preserve">přispívá k chápání a objevování skutečností </w:t>
      </w:r>
    </w:p>
    <w:p w14:paraId="59AACBFA" w14:textId="77777777" w:rsidR="00C07C4E" w:rsidRPr="004937B9" w:rsidRDefault="00C07C4E" w:rsidP="00ED7C8B">
      <w:pPr>
        <w:numPr>
          <w:ilvl w:val="0"/>
          <w:numId w:val="1"/>
        </w:numPr>
        <w:tabs>
          <w:tab w:val="clear" w:pos="1500"/>
          <w:tab w:val="num" w:pos="360"/>
          <w:tab w:val="left" w:pos="1134"/>
        </w:tabs>
        <w:ind w:left="360"/>
        <w:jc w:val="both"/>
        <w:rPr>
          <w:sz w:val="24"/>
          <w:szCs w:val="26"/>
        </w:rPr>
      </w:pPr>
      <w:r w:rsidRPr="004937B9">
        <w:rPr>
          <w:sz w:val="24"/>
          <w:szCs w:val="26"/>
        </w:rPr>
        <w:t>poskytuje jazykový základ pro komunikaci žáků v rámci Evropy a světa</w:t>
      </w:r>
    </w:p>
    <w:p w14:paraId="08602A0A" w14:textId="77777777" w:rsidR="00C07C4E" w:rsidRPr="004937B9" w:rsidRDefault="00C07C4E" w:rsidP="00ED7C8B">
      <w:pPr>
        <w:numPr>
          <w:ilvl w:val="0"/>
          <w:numId w:val="1"/>
        </w:numPr>
        <w:tabs>
          <w:tab w:val="clear" w:pos="1500"/>
          <w:tab w:val="num" w:pos="360"/>
          <w:tab w:val="left" w:pos="1134"/>
        </w:tabs>
        <w:ind w:left="360"/>
        <w:jc w:val="both"/>
        <w:rPr>
          <w:sz w:val="24"/>
          <w:szCs w:val="26"/>
        </w:rPr>
      </w:pPr>
      <w:r w:rsidRPr="004937B9">
        <w:rPr>
          <w:sz w:val="24"/>
          <w:szCs w:val="26"/>
        </w:rPr>
        <w:t>snižuje jazykové bariéry</w:t>
      </w:r>
    </w:p>
    <w:p w14:paraId="6C396A8B" w14:textId="77777777" w:rsidR="00C07C4E" w:rsidRPr="004937B9" w:rsidRDefault="00C07C4E" w:rsidP="00ED7C8B">
      <w:pPr>
        <w:numPr>
          <w:ilvl w:val="0"/>
          <w:numId w:val="1"/>
        </w:numPr>
        <w:tabs>
          <w:tab w:val="clear" w:pos="1500"/>
          <w:tab w:val="num" w:pos="360"/>
          <w:tab w:val="left" w:pos="1134"/>
        </w:tabs>
        <w:ind w:left="360"/>
        <w:jc w:val="both"/>
        <w:rPr>
          <w:sz w:val="24"/>
          <w:szCs w:val="26"/>
        </w:rPr>
      </w:pPr>
      <w:r w:rsidRPr="004937B9">
        <w:rPr>
          <w:sz w:val="24"/>
          <w:szCs w:val="26"/>
        </w:rPr>
        <w:t>umožňuje poznávat život lidí a kulturní tradice v Rusku</w:t>
      </w:r>
    </w:p>
    <w:p w14:paraId="71B93713" w14:textId="77777777" w:rsidR="00C07C4E" w:rsidRPr="004937B9" w:rsidRDefault="00C07C4E" w:rsidP="00ED7C8B">
      <w:pPr>
        <w:numPr>
          <w:ilvl w:val="0"/>
          <w:numId w:val="1"/>
        </w:numPr>
        <w:tabs>
          <w:tab w:val="clear" w:pos="1500"/>
          <w:tab w:val="num" w:pos="360"/>
          <w:tab w:val="left" w:pos="1134"/>
        </w:tabs>
        <w:ind w:left="360"/>
        <w:jc w:val="both"/>
        <w:rPr>
          <w:sz w:val="24"/>
          <w:szCs w:val="26"/>
        </w:rPr>
      </w:pPr>
      <w:r w:rsidRPr="004937B9">
        <w:rPr>
          <w:sz w:val="24"/>
          <w:szCs w:val="26"/>
        </w:rPr>
        <w:t>prohlubuje mezinárodní porozumění</w:t>
      </w:r>
    </w:p>
    <w:p w14:paraId="53A189C6" w14:textId="77777777" w:rsidR="00E759C3" w:rsidRPr="004937B9" w:rsidRDefault="00E759C3" w:rsidP="00C07C4E">
      <w:pPr>
        <w:tabs>
          <w:tab w:val="left" w:pos="1134"/>
        </w:tabs>
        <w:ind w:left="1140" w:hanging="1140"/>
        <w:jc w:val="both"/>
        <w:rPr>
          <w:b/>
          <w:sz w:val="24"/>
          <w:szCs w:val="26"/>
          <w:u w:val="single"/>
        </w:rPr>
      </w:pPr>
    </w:p>
    <w:p w14:paraId="772F48D1" w14:textId="77777777" w:rsidR="00C07C4E" w:rsidRPr="004937B9" w:rsidRDefault="00C07C4E" w:rsidP="00C07C4E">
      <w:pPr>
        <w:tabs>
          <w:tab w:val="left" w:pos="1134"/>
        </w:tabs>
        <w:ind w:left="1140" w:hanging="1140"/>
        <w:jc w:val="both"/>
        <w:rPr>
          <w:b/>
          <w:sz w:val="24"/>
          <w:szCs w:val="26"/>
          <w:u w:val="single"/>
        </w:rPr>
      </w:pPr>
      <w:r w:rsidRPr="004937B9">
        <w:rPr>
          <w:b/>
          <w:sz w:val="24"/>
          <w:szCs w:val="26"/>
          <w:u w:val="single"/>
        </w:rPr>
        <w:t>Formy realizace</w:t>
      </w:r>
    </w:p>
    <w:p w14:paraId="6C097C99" w14:textId="77777777" w:rsidR="00C07C4E" w:rsidRPr="004937B9" w:rsidRDefault="00C07C4E" w:rsidP="00C07C4E">
      <w:pPr>
        <w:tabs>
          <w:tab w:val="left" w:pos="1134"/>
          <w:tab w:val="left" w:pos="3402"/>
        </w:tabs>
        <w:jc w:val="both"/>
        <w:rPr>
          <w:b/>
          <w:sz w:val="24"/>
          <w:szCs w:val="26"/>
          <w:u w:val="single"/>
        </w:rPr>
      </w:pPr>
    </w:p>
    <w:p w14:paraId="42FDF164" w14:textId="77777777" w:rsidR="00C07C4E" w:rsidRPr="004937B9" w:rsidRDefault="00C07C4E" w:rsidP="00C07C4E">
      <w:pPr>
        <w:tabs>
          <w:tab w:val="left" w:pos="1134"/>
          <w:tab w:val="left" w:pos="3402"/>
        </w:tabs>
        <w:jc w:val="both"/>
        <w:rPr>
          <w:sz w:val="24"/>
          <w:szCs w:val="26"/>
        </w:rPr>
      </w:pPr>
      <w:r w:rsidRPr="004937B9">
        <w:rPr>
          <w:b/>
          <w:sz w:val="24"/>
          <w:szCs w:val="26"/>
        </w:rPr>
        <w:t>vyučovací hodina  -</w:t>
      </w:r>
      <w:r w:rsidRPr="004937B9">
        <w:rPr>
          <w:sz w:val="24"/>
          <w:szCs w:val="26"/>
        </w:rPr>
        <w:t xml:space="preserve"> frontální vyučování (výklad, shrnutí učiva), skupinové vyučování, dialogy, poslech, četba, reprodukce textu (písemná, ústní), samostatná práce (vyhledávání informací, práce se slovníkem a s autentickými materiály), hry, soutěže, recitace, dramatizace, zpěv, výukové progra</w:t>
      </w:r>
      <w:r w:rsidR="00F174C6" w:rsidRPr="004937B9">
        <w:rPr>
          <w:sz w:val="24"/>
          <w:szCs w:val="26"/>
        </w:rPr>
        <w:t xml:space="preserve">my na PC, krátkodobé projekty, </w:t>
      </w:r>
      <w:r w:rsidRPr="004937B9">
        <w:rPr>
          <w:sz w:val="24"/>
          <w:szCs w:val="26"/>
        </w:rPr>
        <w:t>interaktivní výuka, soutěže, projekty</w:t>
      </w:r>
      <w:r w:rsidR="00F174C6" w:rsidRPr="004937B9">
        <w:rPr>
          <w:sz w:val="24"/>
          <w:szCs w:val="26"/>
        </w:rPr>
        <w:t xml:space="preserve">, </w:t>
      </w:r>
      <w:r w:rsidRPr="004937B9">
        <w:rPr>
          <w:sz w:val="24"/>
          <w:szCs w:val="26"/>
        </w:rPr>
        <w:t>příležitostné akce</w:t>
      </w:r>
    </w:p>
    <w:p w14:paraId="23227441" w14:textId="0DF3D62A" w:rsidR="00C07C4E" w:rsidRDefault="00C07C4E" w:rsidP="00C07C4E">
      <w:pPr>
        <w:tabs>
          <w:tab w:val="left" w:pos="1134"/>
          <w:tab w:val="left" w:pos="3402"/>
        </w:tabs>
        <w:ind w:left="1140" w:hanging="1140"/>
        <w:jc w:val="both"/>
        <w:rPr>
          <w:b/>
          <w:sz w:val="24"/>
          <w:szCs w:val="26"/>
        </w:rPr>
      </w:pPr>
    </w:p>
    <w:p w14:paraId="5E6BBF21" w14:textId="77777777" w:rsidR="002B64AB" w:rsidRDefault="002B64AB" w:rsidP="00C07C4E">
      <w:pPr>
        <w:tabs>
          <w:tab w:val="left" w:pos="1134"/>
          <w:tab w:val="left" w:pos="3402"/>
        </w:tabs>
        <w:ind w:left="1140" w:hanging="1140"/>
        <w:jc w:val="both"/>
        <w:rPr>
          <w:b/>
          <w:sz w:val="24"/>
          <w:szCs w:val="26"/>
        </w:rPr>
      </w:pPr>
      <w:bookmarkStart w:id="0" w:name="_GoBack"/>
      <w:bookmarkEnd w:id="0"/>
    </w:p>
    <w:p w14:paraId="3AC749FB" w14:textId="77777777" w:rsidR="00FF089F" w:rsidRPr="004937B9" w:rsidRDefault="00FF089F" w:rsidP="00C07C4E">
      <w:pPr>
        <w:tabs>
          <w:tab w:val="left" w:pos="1134"/>
          <w:tab w:val="left" w:pos="3402"/>
        </w:tabs>
        <w:ind w:left="1140" w:hanging="1140"/>
        <w:jc w:val="both"/>
        <w:rPr>
          <w:b/>
          <w:sz w:val="24"/>
          <w:szCs w:val="26"/>
        </w:rPr>
      </w:pPr>
    </w:p>
    <w:p w14:paraId="7BD29CCE" w14:textId="77777777" w:rsidR="000D3901" w:rsidRPr="004937B9" w:rsidRDefault="000D3901" w:rsidP="00C07C4E">
      <w:pPr>
        <w:tabs>
          <w:tab w:val="left" w:pos="1134"/>
          <w:tab w:val="left" w:pos="3402"/>
        </w:tabs>
        <w:ind w:left="1140" w:hanging="1140"/>
        <w:jc w:val="both"/>
        <w:rPr>
          <w:b/>
          <w:sz w:val="24"/>
          <w:szCs w:val="26"/>
        </w:rPr>
      </w:pPr>
      <w:r w:rsidRPr="004937B9">
        <w:rPr>
          <w:b/>
          <w:sz w:val="24"/>
          <w:szCs w:val="26"/>
          <w:u w:val="single"/>
        </w:rPr>
        <w:t>Průřezová témata</w:t>
      </w:r>
      <w:r w:rsidR="00A236A1" w:rsidRPr="004937B9">
        <w:rPr>
          <w:b/>
          <w:sz w:val="24"/>
          <w:szCs w:val="26"/>
          <w:u w:val="single"/>
        </w:rPr>
        <w:t xml:space="preserve"> nejsou v předmětu realizována.</w:t>
      </w:r>
    </w:p>
    <w:p w14:paraId="59D677B5" w14:textId="77777777" w:rsidR="000D3901" w:rsidRPr="004937B9" w:rsidRDefault="000D3901" w:rsidP="00C07C4E">
      <w:pPr>
        <w:tabs>
          <w:tab w:val="left" w:pos="1134"/>
          <w:tab w:val="left" w:pos="3402"/>
        </w:tabs>
        <w:ind w:left="1140" w:hanging="1140"/>
        <w:jc w:val="both"/>
        <w:rPr>
          <w:b/>
          <w:sz w:val="24"/>
          <w:szCs w:val="26"/>
        </w:rPr>
      </w:pPr>
    </w:p>
    <w:p w14:paraId="13BB31C0" w14:textId="77777777" w:rsidR="00C07C4E" w:rsidRPr="004937B9" w:rsidRDefault="00C07C4E" w:rsidP="00C07C4E">
      <w:pPr>
        <w:pStyle w:val="Nadpis3"/>
        <w:jc w:val="both"/>
        <w:rPr>
          <w:rFonts w:ascii="Times New Roman" w:eastAsia="Times New Roman" w:hAnsi="Times New Roman" w:cs="Times New Roman"/>
          <w:b/>
          <w:color w:val="auto"/>
          <w:szCs w:val="26"/>
          <w:u w:val="single"/>
        </w:rPr>
      </w:pPr>
      <w:r w:rsidRPr="004937B9">
        <w:rPr>
          <w:rFonts w:ascii="Times New Roman" w:eastAsia="Times New Roman" w:hAnsi="Times New Roman" w:cs="Times New Roman"/>
          <w:b/>
          <w:color w:val="auto"/>
          <w:szCs w:val="26"/>
          <w:u w:val="single"/>
        </w:rPr>
        <w:t>Výchovné a vzdělávací strategie pro rozvoj klíčových kompetencí žáků</w:t>
      </w:r>
    </w:p>
    <w:p w14:paraId="0F7041CF" w14:textId="77777777" w:rsidR="00C07C4E" w:rsidRPr="004937B9" w:rsidRDefault="00C07C4E" w:rsidP="00C07C4E">
      <w:pPr>
        <w:rPr>
          <w:sz w:val="24"/>
          <w:szCs w:val="26"/>
        </w:rPr>
      </w:pPr>
    </w:p>
    <w:p w14:paraId="6099585F" w14:textId="7E3643F9" w:rsidR="00C07C4E" w:rsidRPr="004937B9" w:rsidRDefault="00C07C4E" w:rsidP="004937B9">
      <w:pPr>
        <w:jc w:val="both"/>
        <w:rPr>
          <w:color w:val="FF0000"/>
          <w:sz w:val="24"/>
        </w:rPr>
      </w:pPr>
      <w:r w:rsidRPr="004937B9">
        <w:rPr>
          <w:sz w:val="24"/>
        </w:rPr>
        <w:t>Vyučující využije všech forem a metod práce k tomu, aby žák dosáhl požadovaných kompetencí.</w:t>
      </w:r>
      <w:r w:rsidRPr="004937B9">
        <w:rPr>
          <w:color w:val="FF0000"/>
          <w:sz w:val="24"/>
        </w:rPr>
        <w:t xml:space="preserve"> </w:t>
      </w:r>
    </w:p>
    <w:p w14:paraId="75E01ADC" w14:textId="77777777" w:rsidR="00C07C4E" w:rsidRPr="004937B9" w:rsidRDefault="00C07C4E" w:rsidP="004937B9">
      <w:pPr>
        <w:jc w:val="both"/>
        <w:rPr>
          <w:color w:val="000000" w:themeColor="text1"/>
          <w:sz w:val="24"/>
        </w:rPr>
      </w:pPr>
      <w:r w:rsidRPr="004937B9">
        <w:rPr>
          <w:color w:val="000000" w:themeColor="text1"/>
          <w:sz w:val="24"/>
        </w:rPr>
        <w:t>Kultivace jazykových dovedností a jejich využívání je nedílnou součástí všech vzdělávacích oblastí. Vzdělávání v této oblasti směřuje k utváření a rozvíjení klíčových kompetencí tím, že vede žáka k:</w:t>
      </w:r>
    </w:p>
    <w:p w14:paraId="31736EC5" w14:textId="77777777" w:rsidR="00C07C4E" w:rsidRPr="004937B9" w:rsidRDefault="00C07C4E" w:rsidP="00C07C4E">
      <w:pPr>
        <w:jc w:val="both"/>
        <w:rPr>
          <w:color w:val="000000" w:themeColor="text1"/>
          <w:sz w:val="24"/>
        </w:rPr>
      </w:pPr>
    </w:p>
    <w:p w14:paraId="346D575B" w14:textId="77777777" w:rsidR="00C07C4E" w:rsidRPr="004937B9" w:rsidRDefault="00C07C4E" w:rsidP="00C07C4E">
      <w:pPr>
        <w:numPr>
          <w:ilvl w:val="0"/>
          <w:numId w:val="2"/>
        </w:numPr>
        <w:rPr>
          <w:color w:val="000000" w:themeColor="text1"/>
          <w:sz w:val="24"/>
        </w:rPr>
      </w:pPr>
      <w:r w:rsidRPr="004937B9">
        <w:rPr>
          <w:color w:val="000000" w:themeColor="text1"/>
          <w:sz w:val="24"/>
        </w:rPr>
        <w:t>pochopení jazyka jako prostředku historického a kulturního vývoje</w:t>
      </w:r>
    </w:p>
    <w:p w14:paraId="61BD0517" w14:textId="77777777" w:rsidR="00C07C4E" w:rsidRPr="004937B9" w:rsidRDefault="00C07C4E" w:rsidP="00C07C4E">
      <w:pPr>
        <w:numPr>
          <w:ilvl w:val="0"/>
          <w:numId w:val="2"/>
        </w:numPr>
        <w:rPr>
          <w:color w:val="000000" w:themeColor="text1"/>
          <w:sz w:val="24"/>
        </w:rPr>
      </w:pPr>
      <w:r w:rsidRPr="004937B9">
        <w:rPr>
          <w:color w:val="000000" w:themeColor="text1"/>
          <w:sz w:val="24"/>
        </w:rPr>
        <w:t>rozvíjení pozitivního vztahu k mnohojazyčnosti a respektování kulturní rozmanitosti</w:t>
      </w:r>
    </w:p>
    <w:p w14:paraId="2B7924B0" w14:textId="77777777" w:rsidR="00C07C4E" w:rsidRPr="004937B9" w:rsidRDefault="00C07C4E" w:rsidP="00F56D53">
      <w:pPr>
        <w:numPr>
          <w:ilvl w:val="0"/>
          <w:numId w:val="2"/>
        </w:numPr>
        <w:rPr>
          <w:color w:val="000000" w:themeColor="text1"/>
          <w:sz w:val="24"/>
        </w:rPr>
      </w:pPr>
      <w:r w:rsidRPr="004937B9">
        <w:rPr>
          <w:color w:val="000000" w:themeColor="text1"/>
          <w:sz w:val="24"/>
        </w:rPr>
        <w:t>pochopení jazyka jako nástroje celoživotního vzdělávání</w:t>
      </w:r>
    </w:p>
    <w:p w14:paraId="61814BE7" w14:textId="77777777" w:rsidR="00C07C4E" w:rsidRPr="004937B9" w:rsidRDefault="00C07C4E" w:rsidP="00C07C4E">
      <w:pPr>
        <w:pStyle w:val="Nadpis3"/>
        <w:tabs>
          <w:tab w:val="left" w:pos="1134"/>
        </w:tabs>
        <w:jc w:val="both"/>
        <w:rPr>
          <w:szCs w:val="26"/>
        </w:rPr>
      </w:pPr>
    </w:p>
    <w:p w14:paraId="5F08636B" w14:textId="77777777" w:rsidR="00C07C4E" w:rsidRPr="004937B9" w:rsidRDefault="00C07C4E" w:rsidP="00C07C4E">
      <w:pPr>
        <w:tabs>
          <w:tab w:val="left" w:pos="1134"/>
        </w:tabs>
        <w:jc w:val="both"/>
        <w:rPr>
          <w:b/>
          <w:sz w:val="24"/>
          <w:szCs w:val="26"/>
        </w:rPr>
      </w:pPr>
      <w:r w:rsidRPr="004937B9">
        <w:rPr>
          <w:b/>
          <w:sz w:val="24"/>
          <w:szCs w:val="26"/>
        </w:rPr>
        <w:t>Kompetence k učení</w:t>
      </w:r>
    </w:p>
    <w:p w14:paraId="69749FF5" w14:textId="4A1B1F27" w:rsidR="00BB5C3B" w:rsidRPr="004937B9" w:rsidRDefault="00C07C4E" w:rsidP="004937B9">
      <w:pPr>
        <w:pStyle w:val="Odstavecseseznamem"/>
        <w:numPr>
          <w:ilvl w:val="0"/>
          <w:numId w:val="2"/>
        </w:numPr>
        <w:tabs>
          <w:tab w:val="left" w:pos="1134"/>
        </w:tabs>
        <w:jc w:val="both"/>
        <w:rPr>
          <w:sz w:val="24"/>
          <w:szCs w:val="26"/>
        </w:rPr>
      </w:pPr>
      <w:r w:rsidRPr="004937B9">
        <w:rPr>
          <w:sz w:val="24"/>
          <w:szCs w:val="26"/>
        </w:rPr>
        <w:t xml:space="preserve">žáci vybírají a využívají vhodné způsoby a metody pro efektivní učení </w:t>
      </w:r>
    </w:p>
    <w:p w14:paraId="3A2973FD" w14:textId="49DC71AC" w:rsidR="00C07C4E" w:rsidRPr="004937B9" w:rsidRDefault="00C07C4E" w:rsidP="004937B9">
      <w:pPr>
        <w:pStyle w:val="Odstavecseseznamem"/>
        <w:numPr>
          <w:ilvl w:val="0"/>
          <w:numId w:val="2"/>
        </w:numPr>
        <w:tabs>
          <w:tab w:val="left" w:pos="1134"/>
        </w:tabs>
        <w:jc w:val="both"/>
        <w:rPr>
          <w:b/>
          <w:sz w:val="24"/>
          <w:szCs w:val="26"/>
        </w:rPr>
      </w:pPr>
      <w:r w:rsidRPr="004937B9">
        <w:rPr>
          <w:sz w:val="24"/>
          <w:szCs w:val="26"/>
        </w:rPr>
        <w:t>žáci propojují získané poznatky do širších celků</w:t>
      </w:r>
    </w:p>
    <w:p w14:paraId="63537FA8" w14:textId="7DAC7E2C" w:rsidR="00C07C4E" w:rsidRPr="004937B9" w:rsidRDefault="00C07C4E" w:rsidP="004937B9">
      <w:pPr>
        <w:pStyle w:val="Odstavecseseznamem"/>
        <w:numPr>
          <w:ilvl w:val="0"/>
          <w:numId w:val="2"/>
        </w:numPr>
        <w:tabs>
          <w:tab w:val="left" w:pos="1134"/>
        </w:tabs>
        <w:jc w:val="both"/>
        <w:rPr>
          <w:b/>
          <w:sz w:val="24"/>
          <w:szCs w:val="26"/>
        </w:rPr>
      </w:pPr>
      <w:r w:rsidRPr="004937B9">
        <w:rPr>
          <w:sz w:val="24"/>
          <w:szCs w:val="26"/>
        </w:rPr>
        <w:t>žáci poznávají smysl a cíl učení</w:t>
      </w:r>
    </w:p>
    <w:p w14:paraId="15554C91" w14:textId="1D7970C4" w:rsidR="00C07C4E" w:rsidRPr="004937B9" w:rsidRDefault="00C07C4E" w:rsidP="004937B9">
      <w:pPr>
        <w:pStyle w:val="Odstavecseseznamem"/>
        <w:numPr>
          <w:ilvl w:val="0"/>
          <w:numId w:val="2"/>
        </w:numPr>
        <w:tabs>
          <w:tab w:val="left" w:pos="1134"/>
        </w:tabs>
        <w:jc w:val="both"/>
        <w:rPr>
          <w:sz w:val="24"/>
          <w:szCs w:val="26"/>
        </w:rPr>
      </w:pPr>
      <w:r w:rsidRPr="004937B9">
        <w:rPr>
          <w:sz w:val="24"/>
          <w:szCs w:val="26"/>
        </w:rPr>
        <w:t>učitel vede žáky k ověřování výsledků</w:t>
      </w:r>
    </w:p>
    <w:p w14:paraId="046705CF" w14:textId="0D770C08" w:rsidR="00C07C4E" w:rsidRPr="004937B9" w:rsidRDefault="00C07C4E" w:rsidP="004937B9">
      <w:pPr>
        <w:pStyle w:val="Odstavecseseznamem"/>
        <w:numPr>
          <w:ilvl w:val="0"/>
          <w:numId w:val="2"/>
        </w:numPr>
        <w:tabs>
          <w:tab w:val="left" w:pos="1134"/>
        </w:tabs>
        <w:jc w:val="both"/>
        <w:rPr>
          <w:sz w:val="24"/>
          <w:szCs w:val="26"/>
        </w:rPr>
      </w:pPr>
      <w:r w:rsidRPr="004937B9">
        <w:rPr>
          <w:sz w:val="24"/>
          <w:szCs w:val="26"/>
        </w:rPr>
        <w:t>učitel zadává úkoly, při kterých žáci vyhledávají a kombinují informace</w:t>
      </w:r>
    </w:p>
    <w:p w14:paraId="7F569356" w14:textId="26FCA77D" w:rsidR="00C07C4E" w:rsidRDefault="00C07C4E" w:rsidP="00C07C4E">
      <w:pPr>
        <w:tabs>
          <w:tab w:val="left" w:pos="1134"/>
        </w:tabs>
        <w:jc w:val="both"/>
        <w:rPr>
          <w:b/>
          <w:sz w:val="24"/>
          <w:szCs w:val="26"/>
        </w:rPr>
      </w:pPr>
    </w:p>
    <w:p w14:paraId="375F52D6" w14:textId="77777777" w:rsidR="00C07C4E" w:rsidRPr="004937B9" w:rsidRDefault="00C07C4E" w:rsidP="00C07C4E">
      <w:pPr>
        <w:tabs>
          <w:tab w:val="left" w:pos="1134"/>
        </w:tabs>
        <w:jc w:val="both"/>
        <w:rPr>
          <w:b/>
          <w:sz w:val="24"/>
          <w:szCs w:val="26"/>
        </w:rPr>
      </w:pPr>
      <w:r w:rsidRPr="004937B9">
        <w:rPr>
          <w:b/>
          <w:sz w:val="24"/>
          <w:szCs w:val="26"/>
        </w:rPr>
        <w:t>Kompetence k řešení problémů</w:t>
      </w:r>
    </w:p>
    <w:p w14:paraId="2D7B5E02" w14:textId="206CF27D" w:rsidR="00C07C4E" w:rsidRPr="004937B9" w:rsidRDefault="00C07C4E" w:rsidP="004937B9">
      <w:pPr>
        <w:pStyle w:val="Odstavecseseznamem"/>
        <w:numPr>
          <w:ilvl w:val="0"/>
          <w:numId w:val="2"/>
        </w:numPr>
        <w:tabs>
          <w:tab w:val="left" w:pos="1134"/>
        </w:tabs>
        <w:jc w:val="both"/>
        <w:rPr>
          <w:sz w:val="24"/>
          <w:szCs w:val="26"/>
        </w:rPr>
      </w:pPr>
      <w:r w:rsidRPr="004937B9">
        <w:rPr>
          <w:sz w:val="24"/>
          <w:szCs w:val="26"/>
        </w:rPr>
        <w:t>žáci jsou schopni pochopit problém</w:t>
      </w:r>
    </w:p>
    <w:p w14:paraId="70D2406D" w14:textId="4CA4BC00" w:rsidR="00C07C4E" w:rsidRPr="004937B9" w:rsidRDefault="00C07C4E" w:rsidP="004937B9">
      <w:pPr>
        <w:pStyle w:val="Odstavecseseznamem"/>
        <w:numPr>
          <w:ilvl w:val="0"/>
          <w:numId w:val="2"/>
        </w:numPr>
        <w:tabs>
          <w:tab w:val="left" w:pos="1134"/>
        </w:tabs>
        <w:jc w:val="both"/>
        <w:rPr>
          <w:sz w:val="24"/>
          <w:szCs w:val="26"/>
        </w:rPr>
      </w:pPr>
      <w:r w:rsidRPr="004937B9">
        <w:rPr>
          <w:sz w:val="24"/>
          <w:szCs w:val="26"/>
        </w:rPr>
        <w:t>žáci umí vyhledat vhodné informace</w:t>
      </w:r>
    </w:p>
    <w:p w14:paraId="4CFE7D4C" w14:textId="19BF0E55" w:rsidR="00C07C4E" w:rsidRPr="004937B9" w:rsidRDefault="00C07C4E" w:rsidP="004937B9">
      <w:pPr>
        <w:pStyle w:val="Odstavecseseznamem"/>
        <w:numPr>
          <w:ilvl w:val="0"/>
          <w:numId w:val="2"/>
        </w:numPr>
        <w:tabs>
          <w:tab w:val="left" w:pos="1134"/>
        </w:tabs>
        <w:jc w:val="both"/>
        <w:rPr>
          <w:sz w:val="24"/>
          <w:szCs w:val="26"/>
        </w:rPr>
      </w:pPr>
      <w:r w:rsidRPr="004937B9">
        <w:rPr>
          <w:sz w:val="24"/>
          <w:szCs w:val="26"/>
        </w:rPr>
        <w:t>učitel klade vhodné otázky</w:t>
      </w:r>
    </w:p>
    <w:p w14:paraId="5A19B56F" w14:textId="38C57707" w:rsidR="00C07C4E" w:rsidRPr="004937B9" w:rsidRDefault="00C07C4E" w:rsidP="004937B9">
      <w:pPr>
        <w:pStyle w:val="Odstavecseseznamem"/>
        <w:numPr>
          <w:ilvl w:val="0"/>
          <w:numId w:val="2"/>
        </w:numPr>
        <w:tabs>
          <w:tab w:val="left" w:pos="1134"/>
        </w:tabs>
        <w:jc w:val="both"/>
        <w:rPr>
          <w:sz w:val="24"/>
          <w:szCs w:val="26"/>
        </w:rPr>
      </w:pPr>
      <w:r w:rsidRPr="004937B9">
        <w:rPr>
          <w:sz w:val="24"/>
          <w:szCs w:val="26"/>
        </w:rPr>
        <w:t>učitel umožní volný přístup k informačním zdrojům</w:t>
      </w:r>
    </w:p>
    <w:p w14:paraId="27524196" w14:textId="77777777" w:rsidR="00C07C4E" w:rsidRPr="004937B9" w:rsidRDefault="00C07C4E" w:rsidP="00C07C4E">
      <w:pPr>
        <w:tabs>
          <w:tab w:val="left" w:pos="1134"/>
        </w:tabs>
        <w:jc w:val="both"/>
        <w:rPr>
          <w:b/>
          <w:sz w:val="24"/>
          <w:szCs w:val="26"/>
        </w:rPr>
      </w:pPr>
    </w:p>
    <w:p w14:paraId="19AADE4D" w14:textId="77777777" w:rsidR="00C07C4E" w:rsidRPr="004937B9" w:rsidRDefault="00C07C4E" w:rsidP="00C07C4E">
      <w:pPr>
        <w:tabs>
          <w:tab w:val="left" w:pos="1134"/>
        </w:tabs>
        <w:jc w:val="both"/>
        <w:rPr>
          <w:b/>
          <w:sz w:val="24"/>
          <w:szCs w:val="26"/>
        </w:rPr>
      </w:pPr>
      <w:r w:rsidRPr="004937B9">
        <w:rPr>
          <w:b/>
          <w:sz w:val="24"/>
          <w:szCs w:val="26"/>
        </w:rPr>
        <w:lastRenderedPageBreak/>
        <w:t>Kompetence komunikativní</w:t>
      </w:r>
    </w:p>
    <w:p w14:paraId="7EC5B961" w14:textId="606BB152" w:rsidR="00C07C4E" w:rsidRPr="004937B9" w:rsidRDefault="00C07C4E" w:rsidP="004937B9">
      <w:pPr>
        <w:pStyle w:val="Odstavecseseznamem"/>
        <w:numPr>
          <w:ilvl w:val="0"/>
          <w:numId w:val="2"/>
        </w:numPr>
        <w:tabs>
          <w:tab w:val="left" w:pos="1134"/>
        </w:tabs>
        <w:jc w:val="both"/>
        <w:rPr>
          <w:sz w:val="24"/>
          <w:szCs w:val="26"/>
        </w:rPr>
      </w:pPr>
      <w:r w:rsidRPr="004937B9">
        <w:rPr>
          <w:sz w:val="24"/>
          <w:szCs w:val="26"/>
        </w:rPr>
        <w:t>žáci komunikují na odpovídající úrovni</w:t>
      </w:r>
    </w:p>
    <w:p w14:paraId="0265C6C3" w14:textId="5B128E66" w:rsidR="00C07C4E" w:rsidRPr="004937B9" w:rsidRDefault="00C07C4E" w:rsidP="004937B9">
      <w:pPr>
        <w:pStyle w:val="Odstavecseseznamem"/>
        <w:numPr>
          <w:ilvl w:val="0"/>
          <w:numId w:val="2"/>
        </w:numPr>
        <w:tabs>
          <w:tab w:val="left" w:pos="1134"/>
        </w:tabs>
        <w:jc w:val="both"/>
        <w:rPr>
          <w:sz w:val="24"/>
          <w:szCs w:val="26"/>
        </w:rPr>
      </w:pPr>
      <w:r w:rsidRPr="004937B9">
        <w:rPr>
          <w:sz w:val="24"/>
          <w:szCs w:val="26"/>
        </w:rPr>
        <w:t>žáci umí naslouchat promluvám druhých lidí a vhodně na ně reagovat</w:t>
      </w:r>
    </w:p>
    <w:p w14:paraId="1586D885" w14:textId="2741AB38" w:rsidR="00C07C4E" w:rsidRPr="004937B9" w:rsidRDefault="00C07C4E" w:rsidP="004937B9">
      <w:pPr>
        <w:pStyle w:val="Odstavecseseznamem"/>
        <w:numPr>
          <w:ilvl w:val="0"/>
          <w:numId w:val="2"/>
        </w:numPr>
        <w:tabs>
          <w:tab w:val="left" w:pos="1134"/>
        </w:tabs>
        <w:jc w:val="both"/>
        <w:rPr>
          <w:sz w:val="24"/>
          <w:szCs w:val="26"/>
        </w:rPr>
      </w:pPr>
      <w:r w:rsidRPr="004937B9">
        <w:rPr>
          <w:sz w:val="24"/>
          <w:szCs w:val="26"/>
        </w:rPr>
        <w:t>učitel vede žáky k výstižnému a souvislému projevu</w:t>
      </w:r>
    </w:p>
    <w:p w14:paraId="712D2A33" w14:textId="53DC3308" w:rsidR="00C07C4E" w:rsidRPr="004937B9" w:rsidRDefault="00C07C4E" w:rsidP="004937B9">
      <w:pPr>
        <w:pStyle w:val="Odstavecseseznamem"/>
        <w:numPr>
          <w:ilvl w:val="0"/>
          <w:numId w:val="2"/>
        </w:numPr>
        <w:tabs>
          <w:tab w:val="left" w:pos="1134"/>
        </w:tabs>
        <w:jc w:val="both"/>
        <w:rPr>
          <w:sz w:val="24"/>
          <w:szCs w:val="26"/>
        </w:rPr>
      </w:pPr>
      <w:r w:rsidRPr="004937B9">
        <w:rPr>
          <w:sz w:val="24"/>
          <w:szCs w:val="26"/>
        </w:rPr>
        <w:t>učitel vytváří příležitosti pro komunikaci mezi žáky</w:t>
      </w:r>
    </w:p>
    <w:p w14:paraId="6CB8ED19" w14:textId="7AA7B001" w:rsidR="00C07C4E" w:rsidRPr="004937B9" w:rsidRDefault="00C07C4E" w:rsidP="004937B9">
      <w:pPr>
        <w:pStyle w:val="Odstavecseseznamem"/>
        <w:numPr>
          <w:ilvl w:val="0"/>
          <w:numId w:val="2"/>
        </w:numPr>
        <w:tabs>
          <w:tab w:val="left" w:pos="1134"/>
        </w:tabs>
        <w:jc w:val="both"/>
        <w:rPr>
          <w:sz w:val="24"/>
          <w:szCs w:val="26"/>
        </w:rPr>
      </w:pPr>
      <w:r w:rsidRPr="004937B9">
        <w:rPr>
          <w:sz w:val="24"/>
          <w:szCs w:val="26"/>
        </w:rPr>
        <w:t>učitel vede žáky k aktivitám, které mohou být vykonávány individuálně nebo ve skupinách</w:t>
      </w:r>
    </w:p>
    <w:p w14:paraId="26ABD69F" w14:textId="77777777" w:rsidR="00D04777" w:rsidRPr="004937B9" w:rsidRDefault="00D04777" w:rsidP="00C07C4E">
      <w:pPr>
        <w:tabs>
          <w:tab w:val="left" w:pos="1134"/>
        </w:tabs>
        <w:jc w:val="both"/>
        <w:rPr>
          <w:b/>
          <w:sz w:val="24"/>
          <w:szCs w:val="26"/>
        </w:rPr>
      </w:pPr>
    </w:p>
    <w:p w14:paraId="29556B74" w14:textId="77777777" w:rsidR="00C07C4E" w:rsidRPr="004937B9" w:rsidRDefault="00C07C4E" w:rsidP="00C07C4E">
      <w:pPr>
        <w:tabs>
          <w:tab w:val="left" w:pos="1134"/>
        </w:tabs>
        <w:jc w:val="both"/>
        <w:rPr>
          <w:b/>
          <w:sz w:val="24"/>
          <w:szCs w:val="26"/>
        </w:rPr>
      </w:pPr>
      <w:r w:rsidRPr="004937B9">
        <w:rPr>
          <w:b/>
          <w:sz w:val="24"/>
          <w:szCs w:val="26"/>
        </w:rPr>
        <w:t>Kompetence sociální a personální</w:t>
      </w:r>
    </w:p>
    <w:p w14:paraId="47AFE702" w14:textId="312E4A08" w:rsidR="00C07C4E" w:rsidRPr="004937B9" w:rsidRDefault="00C07C4E" w:rsidP="004937B9">
      <w:pPr>
        <w:pStyle w:val="Odstavecseseznamem"/>
        <w:numPr>
          <w:ilvl w:val="0"/>
          <w:numId w:val="2"/>
        </w:numPr>
        <w:tabs>
          <w:tab w:val="left" w:pos="1134"/>
        </w:tabs>
        <w:jc w:val="both"/>
        <w:rPr>
          <w:sz w:val="24"/>
          <w:szCs w:val="26"/>
        </w:rPr>
      </w:pPr>
      <w:r w:rsidRPr="004937B9">
        <w:rPr>
          <w:sz w:val="24"/>
          <w:szCs w:val="26"/>
        </w:rPr>
        <w:t>žáci spolupracují ve skupině</w:t>
      </w:r>
    </w:p>
    <w:p w14:paraId="423E0534" w14:textId="47F57407" w:rsidR="00C07C4E" w:rsidRPr="004937B9" w:rsidRDefault="00C07C4E" w:rsidP="004937B9">
      <w:pPr>
        <w:pStyle w:val="Odstavecseseznamem"/>
        <w:numPr>
          <w:ilvl w:val="0"/>
          <w:numId w:val="2"/>
        </w:numPr>
        <w:tabs>
          <w:tab w:val="left" w:pos="1134"/>
        </w:tabs>
        <w:jc w:val="both"/>
        <w:rPr>
          <w:sz w:val="24"/>
          <w:szCs w:val="26"/>
        </w:rPr>
      </w:pPr>
      <w:r w:rsidRPr="004937B9">
        <w:rPr>
          <w:sz w:val="24"/>
          <w:szCs w:val="26"/>
        </w:rPr>
        <w:t>žáci se podílejí na utváření příjemné atmosféry v týmu</w:t>
      </w:r>
    </w:p>
    <w:p w14:paraId="605A6EAF" w14:textId="5B62C3A0" w:rsidR="00C07C4E" w:rsidRPr="004937B9" w:rsidRDefault="00C07C4E" w:rsidP="004937B9">
      <w:pPr>
        <w:pStyle w:val="Odstavecseseznamem"/>
        <w:numPr>
          <w:ilvl w:val="0"/>
          <w:numId w:val="2"/>
        </w:numPr>
        <w:tabs>
          <w:tab w:val="left" w:pos="1134"/>
        </w:tabs>
        <w:jc w:val="both"/>
        <w:rPr>
          <w:sz w:val="24"/>
          <w:szCs w:val="26"/>
        </w:rPr>
      </w:pPr>
      <w:r w:rsidRPr="004937B9">
        <w:rPr>
          <w:sz w:val="24"/>
          <w:szCs w:val="26"/>
        </w:rPr>
        <w:t>žáci jsou schopni sebekontroly</w:t>
      </w:r>
    </w:p>
    <w:p w14:paraId="085524C4" w14:textId="11F2EE00" w:rsidR="00C07C4E" w:rsidRPr="004937B9" w:rsidRDefault="00C07C4E" w:rsidP="004937B9">
      <w:pPr>
        <w:pStyle w:val="Odstavecseseznamem"/>
        <w:numPr>
          <w:ilvl w:val="0"/>
          <w:numId w:val="2"/>
        </w:numPr>
        <w:tabs>
          <w:tab w:val="left" w:pos="1134"/>
        </w:tabs>
        <w:jc w:val="both"/>
        <w:rPr>
          <w:sz w:val="24"/>
          <w:szCs w:val="26"/>
        </w:rPr>
      </w:pPr>
      <w:r w:rsidRPr="004937B9">
        <w:rPr>
          <w:sz w:val="24"/>
          <w:szCs w:val="26"/>
        </w:rPr>
        <w:t xml:space="preserve">učitel hodnotí žáky způsobem, který jim umožňuje vnímat vlastní pokrok </w:t>
      </w:r>
    </w:p>
    <w:p w14:paraId="457029FA" w14:textId="45FEFDE0" w:rsidR="00C07C4E" w:rsidRPr="004937B9" w:rsidRDefault="00C07C4E" w:rsidP="004937B9">
      <w:pPr>
        <w:pStyle w:val="Odstavecseseznamem"/>
        <w:numPr>
          <w:ilvl w:val="0"/>
          <w:numId w:val="2"/>
        </w:numPr>
        <w:tabs>
          <w:tab w:val="left" w:pos="1134"/>
        </w:tabs>
        <w:jc w:val="both"/>
        <w:rPr>
          <w:sz w:val="24"/>
          <w:szCs w:val="26"/>
        </w:rPr>
      </w:pPr>
      <w:r w:rsidRPr="004937B9">
        <w:rPr>
          <w:sz w:val="24"/>
          <w:szCs w:val="26"/>
        </w:rPr>
        <w:t>učitel vede žáky k tomu, aby na základě jasných kritérií hodnotili své činnosti</w:t>
      </w:r>
    </w:p>
    <w:p w14:paraId="7B072D30" w14:textId="700A6102" w:rsidR="00C07C4E" w:rsidRPr="004937B9" w:rsidRDefault="00C07C4E" w:rsidP="004937B9">
      <w:pPr>
        <w:pStyle w:val="Odstavecseseznamem"/>
        <w:numPr>
          <w:ilvl w:val="0"/>
          <w:numId w:val="2"/>
        </w:numPr>
        <w:tabs>
          <w:tab w:val="left" w:pos="1134"/>
        </w:tabs>
        <w:jc w:val="both"/>
        <w:rPr>
          <w:sz w:val="24"/>
          <w:szCs w:val="26"/>
        </w:rPr>
      </w:pPr>
      <w:r w:rsidRPr="004937B9">
        <w:rPr>
          <w:sz w:val="24"/>
          <w:szCs w:val="26"/>
        </w:rPr>
        <w:t>učitel podněcuje žáky k</w:t>
      </w:r>
      <w:r w:rsidR="00181FCC" w:rsidRPr="004937B9">
        <w:rPr>
          <w:sz w:val="24"/>
          <w:szCs w:val="26"/>
        </w:rPr>
        <w:t> </w:t>
      </w:r>
      <w:r w:rsidRPr="004937B9">
        <w:rPr>
          <w:sz w:val="24"/>
          <w:szCs w:val="26"/>
        </w:rPr>
        <w:t>argumentaci</w:t>
      </w:r>
    </w:p>
    <w:p w14:paraId="5D5D94AE" w14:textId="77777777" w:rsidR="00181FCC" w:rsidRPr="004937B9" w:rsidRDefault="00181FCC" w:rsidP="00C07C4E">
      <w:pPr>
        <w:tabs>
          <w:tab w:val="left" w:pos="1134"/>
        </w:tabs>
        <w:jc w:val="both"/>
        <w:rPr>
          <w:b/>
          <w:sz w:val="24"/>
          <w:szCs w:val="26"/>
        </w:rPr>
      </w:pPr>
    </w:p>
    <w:p w14:paraId="6A1DB5FE" w14:textId="77777777" w:rsidR="00C07C4E" w:rsidRPr="004937B9" w:rsidRDefault="00C07C4E" w:rsidP="00C07C4E">
      <w:pPr>
        <w:tabs>
          <w:tab w:val="left" w:pos="1134"/>
        </w:tabs>
        <w:jc w:val="both"/>
        <w:rPr>
          <w:b/>
          <w:sz w:val="24"/>
          <w:szCs w:val="26"/>
        </w:rPr>
      </w:pPr>
      <w:r w:rsidRPr="004937B9">
        <w:rPr>
          <w:b/>
          <w:sz w:val="24"/>
          <w:szCs w:val="26"/>
        </w:rPr>
        <w:t>Kompetence občanské</w:t>
      </w:r>
    </w:p>
    <w:p w14:paraId="5AB575DD" w14:textId="4A56D14E" w:rsidR="00C07C4E" w:rsidRPr="004937B9" w:rsidRDefault="00C07C4E" w:rsidP="004937B9">
      <w:pPr>
        <w:pStyle w:val="Odstavecseseznamem"/>
        <w:numPr>
          <w:ilvl w:val="0"/>
          <w:numId w:val="2"/>
        </w:numPr>
        <w:tabs>
          <w:tab w:val="left" w:pos="1134"/>
        </w:tabs>
        <w:jc w:val="both"/>
        <w:rPr>
          <w:sz w:val="24"/>
          <w:szCs w:val="26"/>
        </w:rPr>
      </w:pPr>
      <w:r w:rsidRPr="004937B9">
        <w:rPr>
          <w:sz w:val="24"/>
          <w:szCs w:val="26"/>
        </w:rPr>
        <w:t>žáci respektují názory ostatních</w:t>
      </w:r>
    </w:p>
    <w:p w14:paraId="7E77863C" w14:textId="218C5492" w:rsidR="00C07C4E" w:rsidRPr="004937B9" w:rsidRDefault="00C07C4E" w:rsidP="004937B9">
      <w:pPr>
        <w:pStyle w:val="Odstavecseseznamem"/>
        <w:numPr>
          <w:ilvl w:val="0"/>
          <w:numId w:val="2"/>
        </w:numPr>
        <w:tabs>
          <w:tab w:val="left" w:pos="1134"/>
        </w:tabs>
        <w:jc w:val="both"/>
        <w:rPr>
          <w:sz w:val="24"/>
          <w:szCs w:val="26"/>
        </w:rPr>
      </w:pPr>
      <w:r w:rsidRPr="004937B9">
        <w:rPr>
          <w:sz w:val="24"/>
          <w:szCs w:val="26"/>
        </w:rPr>
        <w:t>žáci se umí zodpovědně rozhodnout podle dané situace</w:t>
      </w:r>
    </w:p>
    <w:p w14:paraId="4A659BAA" w14:textId="37F7D96A" w:rsidR="00C07C4E" w:rsidRPr="004937B9" w:rsidRDefault="00C07C4E" w:rsidP="004937B9">
      <w:pPr>
        <w:pStyle w:val="Odstavecseseznamem"/>
        <w:numPr>
          <w:ilvl w:val="0"/>
          <w:numId w:val="2"/>
        </w:numPr>
        <w:tabs>
          <w:tab w:val="left" w:pos="1134"/>
        </w:tabs>
        <w:jc w:val="both"/>
        <w:rPr>
          <w:sz w:val="24"/>
          <w:szCs w:val="26"/>
        </w:rPr>
      </w:pPr>
      <w:r w:rsidRPr="004937B9">
        <w:rPr>
          <w:sz w:val="24"/>
          <w:szCs w:val="26"/>
        </w:rPr>
        <w:t>učitel vede žáky k prezentaci jejich myšlenek a názorů, k diskusi, ke vzájemnému naslouchání si</w:t>
      </w:r>
    </w:p>
    <w:p w14:paraId="3711A9F1" w14:textId="77777777" w:rsidR="00C07C4E" w:rsidRPr="004937B9" w:rsidRDefault="00C07C4E" w:rsidP="00C07C4E">
      <w:pPr>
        <w:tabs>
          <w:tab w:val="left" w:pos="1134"/>
        </w:tabs>
        <w:ind w:left="1140"/>
        <w:jc w:val="both"/>
        <w:rPr>
          <w:sz w:val="24"/>
          <w:szCs w:val="26"/>
        </w:rPr>
      </w:pPr>
    </w:p>
    <w:p w14:paraId="3BB14C95" w14:textId="77777777" w:rsidR="00C07C4E" w:rsidRPr="004937B9" w:rsidRDefault="00C07C4E" w:rsidP="00C07C4E">
      <w:pPr>
        <w:tabs>
          <w:tab w:val="left" w:pos="1134"/>
        </w:tabs>
        <w:jc w:val="both"/>
        <w:rPr>
          <w:b/>
          <w:sz w:val="24"/>
          <w:szCs w:val="26"/>
        </w:rPr>
      </w:pPr>
      <w:r w:rsidRPr="004937B9">
        <w:rPr>
          <w:b/>
          <w:sz w:val="24"/>
          <w:szCs w:val="26"/>
        </w:rPr>
        <w:t>Kompetence pracovní</w:t>
      </w:r>
    </w:p>
    <w:p w14:paraId="23DEA476" w14:textId="48B06DC0" w:rsidR="00C07C4E" w:rsidRPr="004937B9" w:rsidRDefault="00C07C4E" w:rsidP="004937B9">
      <w:pPr>
        <w:pStyle w:val="Odstavecseseznamem"/>
        <w:numPr>
          <w:ilvl w:val="0"/>
          <w:numId w:val="2"/>
        </w:numPr>
        <w:tabs>
          <w:tab w:val="left" w:pos="1134"/>
        </w:tabs>
        <w:jc w:val="both"/>
        <w:rPr>
          <w:sz w:val="24"/>
          <w:szCs w:val="26"/>
        </w:rPr>
      </w:pPr>
      <w:r w:rsidRPr="004937B9">
        <w:rPr>
          <w:sz w:val="24"/>
          <w:szCs w:val="26"/>
        </w:rPr>
        <w:t>žáci jsou schopni efektivně organizovat svou práci</w:t>
      </w:r>
    </w:p>
    <w:p w14:paraId="2F580EC5" w14:textId="641393DF" w:rsidR="00C07C4E" w:rsidRPr="004937B9" w:rsidRDefault="00C07C4E" w:rsidP="004937B9">
      <w:pPr>
        <w:pStyle w:val="Odstavecseseznamem"/>
        <w:numPr>
          <w:ilvl w:val="0"/>
          <w:numId w:val="2"/>
        </w:numPr>
        <w:tabs>
          <w:tab w:val="left" w:pos="1134"/>
        </w:tabs>
        <w:jc w:val="both"/>
        <w:rPr>
          <w:sz w:val="24"/>
          <w:szCs w:val="26"/>
        </w:rPr>
      </w:pPr>
      <w:r w:rsidRPr="004937B9">
        <w:rPr>
          <w:sz w:val="24"/>
          <w:szCs w:val="26"/>
        </w:rPr>
        <w:t>učitel napomáhá při cestě ke správnému řešení</w:t>
      </w:r>
    </w:p>
    <w:p w14:paraId="603B757B" w14:textId="1741C7A8" w:rsidR="00C07C4E" w:rsidRPr="004937B9" w:rsidRDefault="00C07C4E" w:rsidP="004937B9">
      <w:pPr>
        <w:pStyle w:val="Odstavecseseznamem"/>
        <w:numPr>
          <w:ilvl w:val="0"/>
          <w:numId w:val="2"/>
        </w:numPr>
        <w:tabs>
          <w:tab w:val="left" w:pos="1134"/>
        </w:tabs>
        <w:jc w:val="both"/>
        <w:rPr>
          <w:sz w:val="24"/>
          <w:szCs w:val="26"/>
        </w:rPr>
      </w:pPr>
      <w:r w:rsidRPr="004937B9">
        <w:rPr>
          <w:sz w:val="24"/>
          <w:szCs w:val="26"/>
        </w:rPr>
        <w:t>učitel zohledňuje rozdíly ve znalostech a pracovním tempu žáků</w:t>
      </w:r>
    </w:p>
    <w:p w14:paraId="6A67CCF8" w14:textId="68C3CA06" w:rsidR="00806244" w:rsidRDefault="00806244" w:rsidP="00C07C4E">
      <w:pPr>
        <w:tabs>
          <w:tab w:val="left" w:pos="1134"/>
        </w:tabs>
        <w:jc w:val="both"/>
        <w:rPr>
          <w:sz w:val="24"/>
          <w:szCs w:val="26"/>
        </w:rPr>
      </w:pPr>
    </w:p>
    <w:p w14:paraId="3A2A2684" w14:textId="7E1463BA" w:rsidR="00ED7C8B" w:rsidRDefault="00ED7C8B" w:rsidP="00C07C4E">
      <w:pPr>
        <w:tabs>
          <w:tab w:val="left" w:pos="1134"/>
        </w:tabs>
        <w:jc w:val="both"/>
        <w:rPr>
          <w:sz w:val="24"/>
          <w:szCs w:val="26"/>
        </w:rPr>
      </w:pPr>
    </w:p>
    <w:p w14:paraId="6F42C53D" w14:textId="77777777" w:rsidR="00ED7C8B" w:rsidRPr="004937B9" w:rsidRDefault="00ED7C8B" w:rsidP="00C07C4E">
      <w:pPr>
        <w:tabs>
          <w:tab w:val="left" w:pos="1134"/>
        </w:tabs>
        <w:jc w:val="both"/>
        <w:rPr>
          <w:sz w:val="24"/>
          <w:szCs w:val="26"/>
        </w:rPr>
      </w:pPr>
    </w:p>
    <w:p w14:paraId="5AAFBE6D" w14:textId="1675CF55" w:rsidR="00806244" w:rsidRPr="004937B9" w:rsidRDefault="00806244" w:rsidP="00C07C4E">
      <w:pPr>
        <w:tabs>
          <w:tab w:val="left" w:pos="1134"/>
        </w:tabs>
        <w:jc w:val="both"/>
        <w:rPr>
          <w:b/>
          <w:bCs/>
          <w:sz w:val="24"/>
          <w:szCs w:val="26"/>
        </w:rPr>
      </w:pPr>
      <w:r w:rsidRPr="004937B9">
        <w:rPr>
          <w:b/>
          <w:bCs/>
          <w:sz w:val="24"/>
          <w:szCs w:val="26"/>
        </w:rPr>
        <w:t>Kompetence digitální</w:t>
      </w:r>
    </w:p>
    <w:p w14:paraId="4A89F542" w14:textId="7FFC2687" w:rsidR="00806244" w:rsidRPr="004937B9" w:rsidRDefault="00806244" w:rsidP="004937B9">
      <w:pPr>
        <w:pStyle w:val="Odstavecseseznamem"/>
        <w:numPr>
          <w:ilvl w:val="0"/>
          <w:numId w:val="2"/>
        </w:numPr>
        <w:tabs>
          <w:tab w:val="left" w:pos="1134"/>
        </w:tabs>
        <w:jc w:val="both"/>
        <w:rPr>
          <w:sz w:val="24"/>
          <w:szCs w:val="26"/>
        </w:rPr>
      </w:pPr>
      <w:r w:rsidRPr="004937B9">
        <w:rPr>
          <w:sz w:val="24"/>
          <w:szCs w:val="26"/>
        </w:rPr>
        <w:t>žáci využívají digitální zařízení, aplikace a služby</w:t>
      </w:r>
    </w:p>
    <w:p w14:paraId="5EFB592B" w14:textId="1E7E5D29" w:rsidR="00806244" w:rsidRPr="004937B9" w:rsidRDefault="00806244" w:rsidP="004937B9">
      <w:pPr>
        <w:pStyle w:val="Odstavecseseznamem"/>
        <w:numPr>
          <w:ilvl w:val="0"/>
          <w:numId w:val="2"/>
        </w:numPr>
        <w:tabs>
          <w:tab w:val="left" w:pos="1134"/>
        </w:tabs>
        <w:jc w:val="both"/>
        <w:rPr>
          <w:sz w:val="24"/>
          <w:szCs w:val="26"/>
        </w:rPr>
      </w:pPr>
      <w:r w:rsidRPr="004937B9">
        <w:rPr>
          <w:sz w:val="24"/>
          <w:szCs w:val="26"/>
        </w:rPr>
        <w:t>žáci samostatně rozhodují, které technologie pro jakou činnost použít</w:t>
      </w:r>
    </w:p>
    <w:p w14:paraId="77978A33" w14:textId="410EC5AE" w:rsidR="00806244" w:rsidRPr="004937B9" w:rsidRDefault="00806244" w:rsidP="004937B9">
      <w:pPr>
        <w:pStyle w:val="Odstavecseseznamem"/>
        <w:numPr>
          <w:ilvl w:val="0"/>
          <w:numId w:val="2"/>
        </w:numPr>
        <w:tabs>
          <w:tab w:val="left" w:pos="1134"/>
        </w:tabs>
        <w:jc w:val="both"/>
        <w:rPr>
          <w:sz w:val="24"/>
          <w:szCs w:val="26"/>
        </w:rPr>
      </w:pPr>
      <w:r w:rsidRPr="004937B9">
        <w:rPr>
          <w:sz w:val="24"/>
          <w:szCs w:val="26"/>
        </w:rPr>
        <w:t>žáci získávají, vyhledávají a kriticky posuzují informace a digitální obsah</w:t>
      </w:r>
    </w:p>
    <w:p w14:paraId="007D8C70" w14:textId="611FC75A" w:rsidR="00806244" w:rsidRPr="004937B9" w:rsidRDefault="00806244" w:rsidP="004937B9">
      <w:pPr>
        <w:pStyle w:val="Odstavecseseznamem"/>
        <w:numPr>
          <w:ilvl w:val="0"/>
          <w:numId w:val="2"/>
        </w:numPr>
        <w:tabs>
          <w:tab w:val="left" w:pos="1134"/>
        </w:tabs>
        <w:jc w:val="both"/>
        <w:rPr>
          <w:sz w:val="24"/>
          <w:szCs w:val="26"/>
        </w:rPr>
      </w:pPr>
      <w:r w:rsidRPr="004937B9">
        <w:rPr>
          <w:sz w:val="24"/>
          <w:szCs w:val="26"/>
        </w:rPr>
        <w:t>žáci využívají digitální technologie, aby si usnadnili práci a zefektivnili své pracovní postupy a zkvalitnili výsledky práce</w:t>
      </w:r>
    </w:p>
    <w:p w14:paraId="16D4B3FB" w14:textId="636E9C97" w:rsidR="00806244" w:rsidRPr="004937B9" w:rsidRDefault="00806244" w:rsidP="00C07C4E">
      <w:pPr>
        <w:tabs>
          <w:tab w:val="left" w:pos="1134"/>
        </w:tabs>
        <w:jc w:val="both"/>
        <w:rPr>
          <w:sz w:val="24"/>
          <w:szCs w:val="26"/>
        </w:rPr>
      </w:pPr>
    </w:p>
    <w:p w14:paraId="7A7E9BBB" w14:textId="77777777" w:rsidR="00806244" w:rsidRPr="004937B9" w:rsidRDefault="00806244" w:rsidP="00C07C4E">
      <w:pPr>
        <w:tabs>
          <w:tab w:val="left" w:pos="1134"/>
        </w:tabs>
        <w:jc w:val="both"/>
        <w:rPr>
          <w:b/>
          <w:bCs/>
          <w:sz w:val="24"/>
          <w:szCs w:val="26"/>
        </w:rPr>
      </w:pPr>
    </w:p>
    <w:p w14:paraId="6416C852" w14:textId="77777777" w:rsidR="007F36E8" w:rsidRPr="004937B9" w:rsidRDefault="007F36E8">
      <w:pPr>
        <w:rPr>
          <w:sz w:val="18"/>
        </w:rPr>
      </w:pPr>
    </w:p>
    <w:sectPr w:rsidR="007F36E8" w:rsidRPr="004937B9" w:rsidSect="00360529">
      <w:footerReference w:type="default" r:id="rId7"/>
      <w:pgSz w:w="16838" w:h="11906" w:orient="landscape" w:code="9"/>
      <w:pgMar w:top="1418" w:right="1418" w:bottom="1418" w:left="1418" w:header="709" w:footer="709" w:gutter="0"/>
      <w:pgNumType w:start="156"/>
      <w:cols w:num="2" w:space="708" w:equalWidth="0">
        <w:col w:w="6647" w:space="708"/>
        <w:col w:w="6647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C05129" w14:textId="77777777" w:rsidR="00513AD5" w:rsidRDefault="00513AD5" w:rsidP="00393534">
      <w:r>
        <w:separator/>
      </w:r>
    </w:p>
  </w:endnote>
  <w:endnote w:type="continuationSeparator" w:id="0">
    <w:p w14:paraId="256747C3" w14:textId="77777777" w:rsidR="00513AD5" w:rsidRDefault="00513AD5" w:rsidP="00393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6B837F" w14:textId="77777777" w:rsidR="0004709E" w:rsidRDefault="002B64AB">
    <w:pPr>
      <w:pStyle w:val="Zpat"/>
    </w:pPr>
  </w:p>
  <w:p w14:paraId="09A094B4" w14:textId="77777777" w:rsidR="004048AE" w:rsidRDefault="002B64A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06916E" w14:textId="77777777" w:rsidR="00513AD5" w:rsidRDefault="00513AD5" w:rsidP="00393534">
      <w:r>
        <w:separator/>
      </w:r>
    </w:p>
  </w:footnote>
  <w:footnote w:type="continuationSeparator" w:id="0">
    <w:p w14:paraId="63DA58D6" w14:textId="77777777" w:rsidR="00513AD5" w:rsidRDefault="00513AD5" w:rsidP="00393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2080A"/>
    <w:multiLevelType w:val="hybridMultilevel"/>
    <w:tmpl w:val="2DA6974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7E64A1"/>
    <w:multiLevelType w:val="singleLevel"/>
    <w:tmpl w:val="6816A15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2B279C7"/>
    <w:multiLevelType w:val="singleLevel"/>
    <w:tmpl w:val="4EF0C22E"/>
    <w:lvl w:ilvl="0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hint="default"/>
        <w:b/>
      </w:rPr>
    </w:lvl>
  </w:abstractNum>
  <w:abstractNum w:abstractNumId="3" w15:restartNumberingAfterBreak="0">
    <w:nsid w:val="14E71710"/>
    <w:multiLevelType w:val="hybridMultilevel"/>
    <w:tmpl w:val="C868F75A"/>
    <w:lvl w:ilvl="0" w:tplc="6816A15C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3A5B5E"/>
    <w:multiLevelType w:val="hybridMultilevel"/>
    <w:tmpl w:val="C47A0DDE"/>
    <w:lvl w:ilvl="0" w:tplc="6816A15C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FAD"/>
    <w:rsid w:val="000D3901"/>
    <w:rsid w:val="00181FCC"/>
    <w:rsid w:val="002341D3"/>
    <w:rsid w:val="002B64AB"/>
    <w:rsid w:val="002F4C85"/>
    <w:rsid w:val="00393534"/>
    <w:rsid w:val="004937B9"/>
    <w:rsid w:val="00513AD5"/>
    <w:rsid w:val="007F36E8"/>
    <w:rsid w:val="00806244"/>
    <w:rsid w:val="00A236A1"/>
    <w:rsid w:val="00A90FAD"/>
    <w:rsid w:val="00AE2EAA"/>
    <w:rsid w:val="00B4037C"/>
    <w:rsid w:val="00BB5C3B"/>
    <w:rsid w:val="00BC7993"/>
    <w:rsid w:val="00C07C4E"/>
    <w:rsid w:val="00D04777"/>
    <w:rsid w:val="00E520C7"/>
    <w:rsid w:val="00E759C3"/>
    <w:rsid w:val="00ED7C8B"/>
    <w:rsid w:val="00F174C6"/>
    <w:rsid w:val="00F56D53"/>
    <w:rsid w:val="00FF0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73F88"/>
  <w15:chartTrackingRefBased/>
  <w15:docId w15:val="{391B5284-4ECD-4EA3-A908-41BECF017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90F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A90FAD"/>
    <w:pPr>
      <w:keepNext/>
      <w:outlineLvl w:val="0"/>
    </w:pPr>
    <w:rPr>
      <w:b/>
      <w:sz w:val="28"/>
      <w:u w:val="single"/>
    </w:rPr>
  </w:style>
  <w:style w:type="paragraph" w:styleId="Nadpis2">
    <w:name w:val="heading 2"/>
    <w:basedOn w:val="Normln"/>
    <w:next w:val="Normln"/>
    <w:link w:val="Nadpis2Char"/>
    <w:qFormat/>
    <w:rsid w:val="00A90FAD"/>
    <w:pPr>
      <w:keepNext/>
      <w:jc w:val="both"/>
      <w:outlineLvl w:val="1"/>
    </w:pPr>
    <w:rPr>
      <w:bCs/>
      <w:sz w:val="26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C07C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dpis5">
    <w:name w:val="heading 5"/>
    <w:basedOn w:val="Normln"/>
    <w:next w:val="Normln"/>
    <w:link w:val="Nadpis5Char"/>
    <w:qFormat/>
    <w:rsid w:val="00A90FA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A90FAD"/>
    <w:rPr>
      <w:rFonts w:ascii="Times New Roman" w:eastAsia="Times New Roman" w:hAnsi="Times New Roman" w:cs="Times New Roman"/>
      <w:b/>
      <w:sz w:val="28"/>
      <w:szCs w:val="20"/>
      <w:u w:val="single"/>
      <w:lang w:eastAsia="cs-CZ"/>
    </w:rPr>
  </w:style>
  <w:style w:type="character" w:customStyle="1" w:styleId="Nadpis2Char">
    <w:name w:val="Nadpis 2 Char"/>
    <w:basedOn w:val="Standardnpsmoodstavce"/>
    <w:link w:val="Nadpis2"/>
    <w:rsid w:val="00A90FAD"/>
    <w:rPr>
      <w:rFonts w:ascii="Times New Roman" w:eastAsia="Times New Roman" w:hAnsi="Times New Roman" w:cs="Times New Roman"/>
      <w:bCs/>
      <w:sz w:val="26"/>
      <w:szCs w:val="20"/>
      <w:lang w:eastAsia="cs-CZ"/>
    </w:rPr>
  </w:style>
  <w:style w:type="character" w:customStyle="1" w:styleId="Nadpis5Char">
    <w:name w:val="Nadpis 5 Char"/>
    <w:basedOn w:val="Standardnpsmoodstavce"/>
    <w:link w:val="Nadpis5"/>
    <w:rsid w:val="00A90FAD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C07C4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C07C4E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07C4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C07C4E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07C4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520C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20C7"/>
    <w:rPr>
      <w:rFonts w:ascii="Segoe UI" w:eastAsia="Times New Roman" w:hAnsi="Segoe UI" w:cs="Segoe UI"/>
      <w:sz w:val="18"/>
      <w:szCs w:val="18"/>
      <w:lang w:eastAsia="cs-CZ"/>
    </w:rPr>
  </w:style>
  <w:style w:type="paragraph" w:styleId="Odstavecseseznamem">
    <w:name w:val="List Paragraph"/>
    <w:basedOn w:val="Normln"/>
    <w:uiPriority w:val="34"/>
    <w:qFormat/>
    <w:rsid w:val="004937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507</Words>
  <Characters>2997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Doleželová</dc:creator>
  <cp:keywords/>
  <dc:description/>
  <cp:lastModifiedBy>Tomáš Táborský</cp:lastModifiedBy>
  <cp:revision>6</cp:revision>
  <cp:lastPrinted>2023-06-27T11:07:00Z</cp:lastPrinted>
  <dcterms:created xsi:type="dcterms:W3CDTF">2023-04-28T13:00:00Z</dcterms:created>
  <dcterms:modified xsi:type="dcterms:W3CDTF">2023-06-27T11:07:00Z</dcterms:modified>
</cp:coreProperties>
</file>